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B798B" w14:textId="504D71E9" w:rsidR="007E523D" w:rsidRDefault="00AF1881" w:rsidP="00AF1881">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Pr>
          <w:rFonts w:ascii="Arial" w:hAnsi="Arial" w:cs="Arial"/>
          <w:b/>
          <w:bCs/>
          <w:sz w:val="22"/>
        </w:rPr>
        <w:t>1</w:t>
      </w:r>
      <w:r w:rsidRPr="00557D6F">
        <w:rPr>
          <w:rFonts w:ascii="Arial" w:hAnsi="Arial" w:cs="Arial"/>
          <w:b/>
          <w:bCs/>
          <w:sz w:val="22"/>
        </w:rPr>
        <w:t xml:space="preserve"> Meeting #1</w:t>
      </w:r>
      <w:r>
        <w:rPr>
          <w:rFonts w:ascii="Arial" w:hAnsi="Arial" w:cs="Arial"/>
          <w:b/>
          <w:bCs/>
          <w:sz w:val="22"/>
        </w:rPr>
        <w:t>00</w:t>
      </w:r>
      <w:r>
        <w:rPr>
          <w:rFonts w:ascii="Arial" w:hAnsi="Arial" w:cs="Arial"/>
          <w:b/>
          <w:bCs/>
          <w:sz w:val="22"/>
        </w:rPr>
        <w:tab/>
      </w:r>
      <w:r w:rsidRPr="00F84AF9">
        <w:rPr>
          <w:rFonts w:ascii="Arial" w:hAnsi="Arial" w:cs="Arial"/>
          <w:b/>
          <w:bCs/>
          <w:sz w:val="22"/>
        </w:rPr>
        <w:t>R</w:t>
      </w:r>
      <w:r>
        <w:rPr>
          <w:rFonts w:ascii="Arial" w:hAnsi="Arial" w:cs="Arial"/>
          <w:b/>
          <w:bCs/>
          <w:sz w:val="22"/>
        </w:rPr>
        <w:t>1</w:t>
      </w:r>
      <w:r w:rsidRPr="00F84AF9">
        <w:rPr>
          <w:rFonts w:ascii="Arial" w:hAnsi="Arial" w:cs="Arial"/>
          <w:b/>
          <w:bCs/>
          <w:sz w:val="22"/>
        </w:rPr>
        <w:t>-</w:t>
      </w:r>
      <w:r>
        <w:rPr>
          <w:rFonts w:ascii="Arial" w:hAnsi="Arial" w:cs="Arial"/>
          <w:b/>
          <w:bCs/>
          <w:sz w:val="22"/>
        </w:rPr>
        <w:t>20</w:t>
      </w:r>
      <w:r w:rsidR="000D32EC">
        <w:rPr>
          <w:rFonts w:ascii="Arial" w:hAnsi="Arial" w:cs="Arial"/>
          <w:b/>
          <w:bCs/>
          <w:sz w:val="22"/>
        </w:rPr>
        <w:t>0</w:t>
      </w:r>
      <w:r w:rsidR="00491109">
        <w:rPr>
          <w:rFonts w:ascii="Arial" w:hAnsi="Arial" w:cs="Arial"/>
          <w:b/>
          <w:bCs/>
          <w:sz w:val="22"/>
        </w:rPr>
        <w:t>1307</w:t>
      </w:r>
    </w:p>
    <w:p w14:paraId="0E55BD7B" w14:textId="1658F6D1" w:rsidR="00AF1881" w:rsidRDefault="00B25E3B" w:rsidP="00AF1881">
      <w:pPr>
        <w:pStyle w:val="Header"/>
        <w:rPr>
          <w:rFonts w:ascii="Arial" w:hAnsi="Arial" w:cs="Arial"/>
          <w:b/>
          <w:bCs/>
          <w:sz w:val="22"/>
        </w:rPr>
      </w:pPr>
      <w:r w:rsidRPr="00B25E3B">
        <w:rPr>
          <w:rFonts w:ascii="Arial" w:hAnsi="Arial" w:cs="Arial"/>
          <w:b/>
          <w:bCs/>
          <w:sz w:val="22"/>
        </w:rPr>
        <w:t>e-Meeting, February 24</w:t>
      </w:r>
      <w:r w:rsidRPr="00B25E3B">
        <w:rPr>
          <w:rFonts w:ascii="Arial" w:hAnsi="Arial" w:cs="Arial"/>
          <w:b/>
          <w:bCs/>
          <w:sz w:val="22"/>
          <w:vertAlign w:val="superscript"/>
        </w:rPr>
        <w:t>th</w:t>
      </w:r>
      <w:r>
        <w:rPr>
          <w:rFonts w:ascii="Arial" w:hAnsi="Arial" w:cs="Arial"/>
          <w:b/>
          <w:bCs/>
          <w:sz w:val="22"/>
        </w:rPr>
        <w:t xml:space="preserve"> </w:t>
      </w:r>
      <w:r w:rsidRPr="00B25E3B">
        <w:rPr>
          <w:rFonts w:ascii="Arial" w:hAnsi="Arial" w:cs="Arial"/>
          <w:b/>
          <w:bCs/>
          <w:sz w:val="22"/>
        </w:rPr>
        <w:t>– March 6</w:t>
      </w:r>
      <w:r w:rsidRPr="00B25E3B">
        <w:rPr>
          <w:rFonts w:ascii="Arial" w:hAnsi="Arial" w:cs="Arial"/>
          <w:b/>
          <w:bCs/>
          <w:sz w:val="22"/>
          <w:vertAlign w:val="superscript"/>
        </w:rPr>
        <w:t>th</w:t>
      </w:r>
      <w:r w:rsidR="00491109">
        <w:rPr>
          <w:rFonts w:ascii="Arial" w:hAnsi="Arial" w:cs="Arial"/>
          <w:b/>
          <w:bCs/>
          <w:sz w:val="22"/>
        </w:rPr>
        <w:t>, 2020</w:t>
      </w:r>
    </w:p>
    <w:p w14:paraId="0A52DABF" w14:textId="77777777" w:rsidR="00AF1881" w:rsidRDefault="00AF1881" w:rsidP="00AF1881">
      <w:pPr>
        <w:rPr>
          <w:rFonts w:ascii="Arial" w:hAnsi="Arial" w:cs="Arial"/>
        </w:rPr>
      </w:pPr>
    </w:p>
    <w:p w14:paraId="279E9AAB" w14:textId="55697438" w:rsidR="00AF1881" w:rsidRPr="00385529" w:rsidRDefault="00AF1881" w:rsidP="00AF1881">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Pr="00B25E3B">
        <w:rPr>
          <w:rFonts w:ascii="Arial" w:hAnsi="Arial" w:cs="Arial"/>
          <w:bCs/>
        </w:rPr>
        <w:t>Reply</w:t>
      </w:r>
      <w:r>
        <w:rPr>
          <w:rFonts w:ascii="Arial" w:hAnsi="Arial" w:cs="Arial"/>
          <w:b/>
        </w:rPr>
        <w:t xml:space="preserve"> </w:t>
      </w:r>
      <w:r w:rsidRPr="00A8524C">
        <w:rPr>
          <w:rFonts w:ascii="Arial" w:hAnsi="Arial" w:cs="Arial"/>
        </w:rPr>
        <w:t>L</w:t>
      </w:r>
      <w:r>
        <w:rPr>
          <w:rFonts w:ascii="Arial" w:hAnsi="Arial" w:cs="Arial"/>
          <w:bCs/>
        </w:rPr>
        <w:t>S on default codebook parameters</w:t>
      </w:r>
    </w:p>
    <w:p w14:paraId="0AA05E54" w14:textId="666F5EEB" w:rsidR="00AF1881" w:rsidRPr="00385529" w:rsidRDefault="00AF1881" w:rsidP="00AF1881">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hyperlink r:id="rId12" w:history="1">
        <w:r w:rsidRPr="00AF1881">
          <w:rPr>
            <w:rStyle w:val="Hyperlink"/>
            <w:rFonts w:ascii="Arial" w:hAnsi="Arial" w:cs="Arial"/>
            <w:bCs/>
          </w:rPr>
          <w:t>R1-2000164/R2-1916592</w:t>
        </w:r>
      </w:hyperlink>
    </w:p>
    <w:p w14:paraId="454F6594" w14:textId="77777777" w:rsidR="00AF1881" w:rsidRPr="00385529" w:rsidRDefault="00AF1881" w:rsidP="00AF1881">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15</w:t>
      </w:r>
    </w:p>
    <w:p w14:paraId="11F8A6ED" w14:textId="77777777" w:rsidR="00AF1881" w:rsidRPr="00385529" w:rsidRDefault="00AF1881" w:rsidP="00AF1881">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6B39DB">
        <w:rPr>
          <w:rFonts w:ascii="Arial" w:hAnsi="Arial" w:cs="Arial"/>
          <w:bCs/>
          <w:lang w:val="en-US"/>
        </w:rPr>
        <w:t>NR_newRAT-Core</w:t>
      </w:r>
    </w:p>
    <w:p w14:paraId="0B288281" w14:textId="77777777" w:rsidR="00AF1881" w:rsidRPr="00385529" w:rsidRDefault="00AF1881" w:rsidP="00AF1881">
      <w:pPr>
        <w:spacing w:after="60"/>
        <w:ind w:left="1985" w:hanging="1985"/>
        <w:rPr>
          <w:rFonts w:ascii="Arial" w:hAnsi="Arial" w:cs="Arial"/>
          <w:b/>
        </w:rPr>
      </w:pPr>
    </w:p>
    <w:p w14:paraId="2C234F61" w14:textId="2E05FF2A" w:rsidR="00AF1881" w:rsidRPr="00385529" w:rsidRDefault="00AF1881" w:rsidP="00AF1881">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353DBC">
        <w:rPr>
          <w:rFonts w:ascii="Arial" w:hAnsi="Arial" w:cs="Arial"/>
          <w:bCs/>
        </w:rPr>
        <w:t>TSG RAN WG</w:t>
      </w:r>
      <w:r>
        <w:rPr>
          <w:rFonts w:ascii="Arial" w:hAnsi="Arial" w:cs="Arial"/>
          <w:bCs/>
        </w:rPr>
        <w:t>1</w:t>
      </w:r>
      <w:bookmarkStart w:id="0" w:name="_GoBack"/>
      <w:bookmarkEnd w:id="0"/>
    </w:p>
    <w:p w14:paraId="61A8FEC6" w14:textId="16C2E85F" w:rsidR="00AF1881" w:rsidRDefault="00AF1881" w:rsidP="00AF1881">
      <w:pPr>
        <w:spacing w:after="60"/>
        <w:ind w:left="1985" w:hanging="1985"/>
        <w:rPr>
          <w:rFonts w:ascii="Arial" w:hAnsi="Arial" w:cs="Arial"/>
          <w:bCs/>
        </w:rPr>
      </w:pPr>
      <w:r w:rsidRPr="00385529">
        <w:rPr>
          <w:rFonts w:ascii="Arial" w:hAnsi="Arial" w:cs="Arial"/>
          <w:b/>
        </w:rPr>
        <w:t>To:</w:t>
      </w:r>
      <w:r w:rsidRPr="00385529">
        <w:rPr>
          <w:rFonts w:ascii="Arial" w:hAnsi="Arial" w:cs="Arial"/>
          <w:bCs/>
        </w:rPr>
        <w:tab/>
        <w:t xml:space="preserve">TSG </w:t>
      </w:r>
      <w:r>
        <w:rPr>
          <w:rFonts w:ascii="Arial" w:hAnsi="Arial" w:cs="Arial"/>
          <w:bCs/>
        </w:rPr>
        <w:t>RAN WG2</w:t>
      </w:r>
    </w:p>
    <w:p w14:paraId="2B42D729" w14:textId="77777777" w:rsidR="00AF1881" w:rsidRPr="00385529" w:rsidRDefault="00AF1881" w:rsidP="00AF1881">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bCs/>
        </w:rPr>
        <w:tab/>
        <w:t xml:space="preserve">    -</w:t>
      </w:r>
    </w:p>
    <w:p w14:paraId="3E450295" w14:textId="77777777" w:rsidR="00AF1881" w:rsidRDefault="00AF1881" w:rsidP="00AF1881">
      <w:pPr>
        <w:spacing w:after="60"/>
        <w:ind w:left="1985" w:hanging="1985"/>
        <w:rPr>
          <w:rFonts w:ascii="Arial" w:hAnsi="Arial" w:cs="Arial"/>
          <w:bCs/>
        </w:rPr>
      </w:pPr>
    </w:p>
    <w:p w14:paraId="7880DAED" w14:textId="77777777" w:rsidR="00AF1881" w:rsidRDefault="00AF1881" w:rsidP="00AF1881">
      <w:pPr>
        <w:tabs>
          <w:tab w:val="left" w:pos="2268"/>
        </w:tabs>
        <w:rPr>
          <w:rFonts w:ascii="Arial" w:hAnsi="Arial" w:cs="Arial"/>
          <w:bCs/>
        </w:rPr>
      </w:pPr>
      <w:r>
        <w:rPr>
          <w:rFonts w:ascii="Arial" w:hAnsi="Arial" w:cs="Arial"/>
          <w:b/>
        </w:rPr>
        <w:t>Contact Person:</w:t>
      </w:r>
      <w:r>
        <w:rPr>
          <w:rFonts w:ascii="Arial" w:hAnsi="Arial" w:cs="Arial"/>
          <w:bCs/>
        </w:rPr>
        <w:tab/>
      </w:r>
    </w:p>
    <w:p w14:paraId="025BBD46" w14:textId="3641EB83" w:rsidR="00AF1881" w:rsidRPr="008D6754" w:rsidRDefault="00AF1881" w:rsidP="00AF1881">
      <w:pPr>
        <w:pStyle w:val="Heading4"/>
        <w:tabs>
          <w:tab w:val="left" w:pos="2268"/>
        </w:tabs>
        <w:ind w:left="567"/>
        <w:rPr>
          <w:rFonts w:cs="Arial"/>
          <w:b w:val="0"/>
          <w:bCs/>
          <w:lang w:val="en-US"/>
        </w:rPr>
      </w:pPr>
      <w:r w:rsidRPr="008D6754">
        <w:rPr>
          <w:rFonts w:cs="Arial"/>
          <w:lang w:val="en-US"/>
        </w:rPr>
        <w:t>Name:</w:t>
      </w:r>
      <w:r w:rsidRPr="008D6754">
        <w:rPr>
          <w:rFonts w:cs="Arial"/>
          <w:b w:val="0"/>
          <w:bCs/>
          <w:lang w:val="en-US"/>
        </w:rPr>
        <w:tab/>
        <w:t>Karri Ranta-aho</w:t>
      </w:r>
    </w:p>
    <w:p w14:paraId="1478CD9F" w14:textId="360B0C1C" w:rsidR="00AF1881" w:rsidRPr="00320C11" w:rsidRDefault="00AF1881" w:rsidP="00AF1881">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Pr>
          <w:rFonts w:cs="Arial"/>
          <w:b w:val="0"/>
          <w:bCs/>
          <w:lang w:val="fr-FR"/>
        </w:rPr>
        <w:t>Karri.Ranta-aho</w:t>
      </w:r>
      <w:r w:rsidRPr="00320C11">
        <w:rPr>
          <w:rFonts w:cs="Arial"/>
          <w:b w:val="0"/>
          <w:bCs/>
          <w:lang w:val="fr-FR"/>
        </w:rPr>
        <w:t>@nokia.com</w:t>
      </w:r>
    </w:p>
    <w:p w14:paraId="79750029" w14:textId="77777777" w:rsidR="00AF1881" w:rsidRPr="00320C11" w:rsidRDefault="00AF1881" w:rsidP="00AF1881">
      <w:pPr>
        <w:spacing w:after="60"/>
        <w:ind w:left="1985" w:hanging="1985"/>
        <w:rPr>
          <w:rFonts w:ascii="Arial" w:hAnsi="Arial" w:cs="Arial"/>
          <w:b/>
          <w:lang w:val="fr-FR"/>
        </w:rPr>
      </w:pPr>
    </w:p>
    <w:p w14:paraId="18942CF8" w14:textId="77777777" w:rsidR="00AF1881" w:rsidRDefault="00AF1881" w:rsidP="00AF188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78DD42E" w14:textId="77777777" w:rsidR="00AF1881" w:rsidRDefault="00AF1881" w:rsidP="00AF1881">
      <w:pPr>
        <w:spacing w:after="60"/>
        <w:ind w:left="1985" w:hanging="1985"/>
        <w:rPr>
          <w:rFonts w:ascii="Arial" w:hAnsi="Arial" w:cs="Arial"/>
          <w:b/>
        </w:rPr>
      </w:pPr>
    </w:p>
    <w:p w14:paraId="67119105" w14:textId="77777777" w:rsidR="00AF1881" w:rsidRDefault="00AF1881" w:rsidP="00AF1881">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27F56261" w14:textId="77777777" w:rsidR="00AF1881" w:rsidRDefault="00AF1881" w:rsidP="00AF1881">
      <w:pPr>
        <w:pBdr>
          <w:bottom w:val="single" w:sz="4" w:space="1" w:color="auto"/>
        </w:pBdr>
        <w:rPr>
          <w:rFonts w:ascii="Arial" w:hAnsi="Arial" w:cs="Arial"/>
        </w:rPr>
      </w:pPr>
    </w:p>
    <w:p w14:paraId="0BCBFCDB" w14:textId="77777777" w:rsidR="00AF1881" w:rsidRDefault="00AF1881" w:rsidP="00AF1881">
      <w:pPr>
        <w:rPr>
          <w:rFonts w:ascii="Arial" w:hAnsi="Arial" w:cs="Arial"/>
        </w:rPr>
      </w:pPr>
    </w:p>
    <w:p w14:paraId="2BB01A54" w14:textId="77777777" w:rsidR="00AF1881" w:rsidRDefault="00AF1881" w:rsidP="00AF1881">
      <w:pPr>
        <w:spacing w:after="120"/>
        <w:rPr>
          <w:rFonts w:ascii="Arial" w:hAnsi="Arial" w:cs="Arial"/>
          <w:b/>
        </w:rPr>
      </w:pPr>
      <w:r>
        <w:rPr>
          <w:rFonts w:ascii="Arial" w:hAnsi="Arial" w:cs="Arial"/>
          <w:b/>
        </w:rPr>
        <w:t>1. Overall Description:</w:t>
      </w:r>
    </w:p>
    <w:p w14:paraId="16DB47CC" w14:textId="1A86E560" w:rsidR="00C209B5" w:rsidRPr="00C209B5" w:rsidRDefault="00AF1881" w:rsidP="00C209B5">
      <w:pPr>
        <w:keepNext/>
        <w:keepLines/>
        <w:rPr>
          <w:rFonts w:ascii="Arial" w:eastAsia="Malgun Gothic" w:hAnsi="Arial"/>
          <w:b/>
          <w:i/>
          <w:sz w:val="18"/>
        </w:rPr>
      </w:pPr>
      <w:r>
        <w:rPr>
          <w:rFonts w:ascii="Arial" w:hAnsi="Arial" w:cs="Arial"/>
          <w:lang w:val="en-US"/>
        </w:rPr>
        <w:t xml:space="preserve">RAN1 would like to thank RAN2 on their LS regarding default capabilities for the </w:t>
      </w:r>
      <w:r w:rsidRPr="00CF3F9C">
        <w:rPr>
          <w:rFonts w:ascii="Arial" w:eastAsia="Malgun Gothic" w:hAnsi="Arial"/>
          <w:i/>
          <w:sz w:val="18"/>
        </w:rPr>
        <w:t xml:space="preserve">codebookParameters </w:t>
      </w:r>
      <w:r w:rsidRPr="00CF3F9C">
        <w:rPr>
          <w:rFonts w:ascii="Arial" w:eastAsia="Malgun Gothic" w:hAnsi="Arial"/>
          <w:sz w:val="18"/>
        </w:rPr>
        <w:t xml:space="preserve">UE </w:t>
      </w:r>
      <w:r>
        <w:rPr>
          <w:rFonts w:ascii="Arial" w:hAnsi="Arial" w:cs="Arial"/>
          <w:lang w:val="en-US"/>
        </w:rPr>
        <w:t>capability</w:t>
      </w:r>
      <w:r w:rsidR="00C209B5">
        <w:rPr>
          <w:rFonts w:ascii="Arial" w:hAnsi="Arial" w:cs="Arial"/>
          <w:lang w:val="en-US"/>
        </w:rPr>
        <w:t>. RAN2 specifically requested RAN1 to provide the default values for the following p</w:t>
      </w:r>
      <w:r w:rsidR="00C209B5" w:rsidRPr="001138DD">
        <w:rPr>
          <w:rFonts w:ascii="Arial" w:hAnsi="Arial" w:cs="Arial"/>
          <w:lang w:val="en-US"/>
        </w:rPr>
        <w:t>arameters for type I single panel codebook (type1 singlePanel)</w:t>
      </w:r>
      <w:r w:rsidR="00C209B5">
        <w:rPr>
          <w:rFonts w:ascii="Arial" w:hAnsi="Arial" w:cs="Arial"/>
          <w:lang w:val="en-US"/>
        </w:rPr>
        <w:t xml:space="preserve"> which the UE is mandated to report:</w:t>
      </w:r>
    </w:p>
    <w:p w14:paraId="755E2078" w14:textId="77777777" w:rsidR="00C209B5" w:rsidRPr="005F10F2" w:rsidRDefault="00C209B5" w:rsidP="00C209B5">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supportedCSI-RS-ResourceList</w:t>
      </w:r>
      <w:r w:rsidRPr="005F10F2">
        <w:rPr>
          <w:rFonts w:ascii="Arial" w:eastAsia="Malgun Gothic" w:hAnsi="Arial" w:cs="Arial"/>
          <w:sz w:val="18"/>
          <w:szCs w:val="18"/>
          <w:lang w:eastAsia="ja-JP"/>
        </w:rPr>
        <w:t>;</w:t>
      </w:r>
    </w:p>
    <w:p w14:paraId="371080BF" w14:textId="77777777" w:rsidR="00C209B5" w:rsidRPr="005F10F2" w:rsidRDefault="00C209B5" w:rsidP="00C209B5">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modes</w:t>
      </w:r>
      <w:r w:rsidRPr="005F10F2">
        <w:rPr>
          <w:rFonts w:ascii="Arial" w:eastAsia="Malgun Gothic" w:hAnsi="Arial" w:cs="Arial"/>
          <w:sz w:val="18"/>
          <w:szCs w:val="18"/>
          <w:lang w:eastAsia="ja-JP"/>
        </w:rPr>
        <w:t xml:space="preserve"> indicates supported codebook modes (mode 1, both mode 1 and mode 2);</w:t>
      </w:r>
    </w:p>
    <w:p w14:paraId="0F28019F" w14:textId="77777777" w:rsidR="00C209B5" w:rsidRPr="005F10F2" w:rsidRDefault="00C209B5" w:rsidP="00C209B5">
      <w:pPr>
        <w:ind w:left="568" w:hanging="284"/>
        <w:rPr>
          <w:rFonts w:ascii="Arial" w:eastAsia="Malgun Gothic" w:hAnsi="Arial" w:cs="Arial"/>
          <w:sz w:val="18"/>
          <w:szCs w:val="18"/>
          <w:lang w:eastAsia="ja-JP"/>
        </w:rPr>
      </w:pPr>
      <w:r w:rsidRPr="005F10F2">
        <w:rPr>
          <w:rFonts w:ascii="Arial" w:eastAsia="Malgun Gothic" w:hAnsi="Arial" w:cs="Arial"/>
          <w:sz w:val="18"/>
          <w:szCs w:val="18"/>
          <w:lang w:eastAsia="ja-JP"/>
        </w:rPr>
        <w:t>-</w:t>
      </w:r>
      <w:r w:rsidRPr="005F10F2">
        <w:rPr>
          <w:rFonts w:ascii="Arial" w:eastAsia="Malgun Gothic" w:hAnsi="Arial" w:cs="Arial"/>
          <w:sz w:val="18"/>
          <w:szCs w:val="18"/>
          <w:lang w:eastAsia="ja-JP"/>
        </w:rPr>
        <w:tab/>
      </w:r>
      <w:r w:rsidRPr="005F10F2">
        <w:rPr>
          <w:rFonts w:ascii="Arial" w:eastAsia="Malgun Gothic" w:hAnsi="Arial" w:cs="Arial"/>
          <w:i/>
          <w:sz w:val="18"/>
          <w:szCs w:val="18"/>
          <w:lang w:eastAsia="ja-JP"/>
        </w:rPr>
        <w:t>maxNumberCSI-RS-PerResourceSet</w:t>
      </w:r>
      <w:r w:rsidRPr="005F10F2">
        <w:rPr>
          <w:rFonts w:ascii="Arial" w:eastAsia="Malgun Gothic" w:hAnsi="Arial" w:cs="Arial"/>
          <w:sz w:val="18"/>
          <w:szCs w:val="18"/>
          <w:lang w:eastAsia="ja-JP"/>
        </w:rPr>
        <w:t xml:space="preserve"> indicates the maximum number of CSI-RS resource in a resource set.</w:t>
      </w:r>
    </w:p>
    <w:p w14:paraId="0CD2E943" w14:textId="77777777" w:rsidR="00C209B5" w:rsidRDefault="00C209B5" w:rsidP="00C209B5">
      <w:pPr>
        <w:spacing w:after="120"/>
        <w:rPr>
          <w:rFonts w:ascii="Arial" w:hAnsi="Arial" w:cs="Arial"/>
          <w:b/>
        </w:rPr>
      </w:pPr>
    </w:p>
    <w:p w14:paraId="2FDB5661" w14:textId="77777777" w:rsidR="00C209B5" w:rsidRPr="00C209B5" w:rsidRDefault="00C209B5" w:rsidP="00A53BD2">
      <w:pPr>
        <w:ind w:left="284" w:hanging="284"/>
        <w:rPr>
          <w:rFonts w:ascii="Arial" w:eastAsia="Malgun Gothic" w:hAnsi="Arial" w:cs="Arial"/>
          <w:b/>
          <w:bCs/>
          <w:sz w:val="18"/>
          <w:szCs w:val="18"/>
          <w:lang w:eastAsia="ja-JP"/>
        </w:rPr>
      </w:pPr>
      <w:r w:rsidRPr="00C209B5">
        <w:rPr>
          <w:rFonts w:ascii="Arial" w:eastAsia="Malgun Gothic" w:hAnsi="Arial" w:cs="Arial"/>
          <w:b/>
          <w:bCs/>
          <w:i/>
          <w:sz w:val="18"/>
          <w:szCs w:val="18"/>
          <w:lang w:eastAsia="ja-JP"/>
        </w:rPr>
        <w:t>supportedCSI-RS-ResourceList</w:t>
      </w:r>
      <w:r w:rsidRPr="00C209B5">
        <w:rPr>
          <w:rFonts w:ascii="Arial" w:eastAsia="Malgun Gothic" w:hAnsi="Arial" w:cs="Arial"/>
          <w:b/>
          <w:bCs/>
          <w:sz w:val="18"/>
          <w:szCs w:val="18"/>
          <w:lang w:eastAsia="ja-JP"/>
        </w:rPr>
        <w:t>;</w:t>
      </w:r>
    </w:p>
    <w:p w14:paraId="1A0ECA18" w14:textId="77777777" w:rsidR="006F50F8" w:rsidRDefault="006F50F8" w:rsidP="00C209B5">
      <w:pPr>
        <w:ind w:left="568" w:hanging="284"/>
        <w:rPr>
          <w:rFonts w:ascii="Arial" w:eastAsia="Malgun Gothic" w:hAnsi="Arial" w:cs="Arial"/>
          <w:sz w:val="18"/>
          <w:szCs w:val="18"/>
          <w:lang w:eastAsia="ja-JP"/>
        </w:rPr>
      </w:pPr>
    </w:p>
    <w:p w14:paraId="0C8D8D4D" w14:textId="779C6E2A" w:rsidR="00C209B5" w:rsidRPr="000D32EC" w:rsidRDefault="00C209B5" w:rsidP="000D32EC">
      <w:pPr>
        <w:pStyle w:val="Header"/>
        <w:spacing w:after="120"/>
        <w:ind w:left="284"/>
        <w:rPr>
          <w:rFonts w:ascii="Arial" w:hAnsi="Arial" w:cs="Arial"/>
          <w:lang w:val="en-US"/>
        </w:rPr>
      </w:pPr>
      <w:r w:rsidRPr="000D32EC">
        <w:rPr>
          <w:rFonts w:ascii="Arial" w:hAnsi="Arial" w:cs="Arial"/>
          <w:lang w:val="en-US"/>
        </w:rPr>
        <w:t>RAN1 response:</w:t>
      </w:r>
      <w:r w:rsidR="000D32EC" w:rsidRPr="000D32EC">
        <w:rPr>
          <w:rFonts w:ascii="Arial" w:hAnsi="Arial" w:cs="Arial"/>
          <w:lang w:val="en-US"/>
        </w:rPr>
        <w:t xml:space="preserve"> RAN1 was not able to agree on what default values the gNB should assume in absence of this IE. RAN1’s understanding is that the UE is expected to provide this IE with its capability signalling.</w:t>
      </w:r>
    </w:p>
    <w:p w14:paraId="2D727015" w14:textId="446BADE5" w:rsidR="00C209B5" w:rsidRDefault="00C209B5" w:rsidP="00C209B5">
      <w:pPr>
        <w:ind w:left="568" w:hanging="284"/>
        <w:rPr>
          <w:rFonts w:ascii="Arial" w:eastAsia="Malgun Gothic" w:hAnsi="Arial" w:cs="Arial"/>
          <w:sz w:val="18"/>
          <w:szCs w:val="18"/>
          <w:lang w:eastAsia="ja-JP"/>
        </w:rPr>
      </w:pPr>
    </w:p>
    <w:p w14:paraId="71FB065A" w14:textId="77777777" w:rsidR="006F50F8" w:rsidRPr="005F10F2" w:rsidRDefault="006F50F8" w:rsidP="00C209B5">
      <w:pPr>
        <w:ind w:left="568" w:hanging="284"/>
        <w:rPr>
          <w:rFonts w:ascii="Arial" w:eastAsia="Malgun Gothic" w:hAnsi="Arial" w:cs="Arial"/>
          <w:sz w:val="18"/>
          <w:szCs w:val="18"/>
          <w:lang w:eastAsia="ja-JP"/>
        </w:rPr>
      </w:pPr>
    </w:p>
    <w:p w14:paraId="1A429672" w14:textId="77777777" w:rsidR="00C209B5" w:rsidRPr="00C209B5" w:rsidRDefault="00C209B5" w:rsidP="00A53BD2">
      <w:pPr>
        <w:ind w:left="284" w:hanging="284"/>
        <w:rPr>
          <w:rFonts w:ascii="Arial" w:eastAsia="Malgun Gothic" w:hAnsi="Arial" w:cs="Arial"/>
          <w:b/>
          <w:bCs/>
          <w:sz w:val="18"/>
          <w:szCs w:val="18"/>
          <w:lang w:eastAsia="ja-JP"/>
        </w:rPr>
      </w:pPr>
      <w:r w:rsidRPr="00C209B5">
        <w:rPr>
          <w:rFonts w:ascii="Arial" w:eastAsia="Malgun Gothic" w:hAnsi="Arial" w:cs="Arial"/>
          <w:b/>
          <w:bCs/>
          <w:i/>
          <w:sz w:val="18"/>
          <w:szCs w:val="18"/>
          <w:lang w:eastAsia="ja-JP"/>
        </w:rPr>
        <w:t>modes</w:t>
      </w:r>
      <w:r w:rsidRPr="00C209B5">
        <w:rPr>
          <w:rFonts w:ascii="Arial" w:eastAsia="Malgun Gothic" w:hAnsi="Arial" w:cs="Arial"/>
          <w:b/>
          <w:bCs/>
          <w:sz w:val="18"/>
          <w:szCs w:val="18"/>
          <w:lang w:eastAsia="ja-JP"/>
        </w:rPr>
        <w:t xml:space="preserve"> indicates supported codebook modes (mode 1, both mode 1 and mode 2);</w:t>
      </w:r>
    </w:p>
    <w:p w14:paraId="2A6371D8" w14:textId="77777777" w:rsidR="006F50F8" w:rsidRDefault="006F50F8" w:rsidP="00C209B5">
      <w:pPr>
        <w:ind w:left="568" w:hanging="284"/>
        <w:rPr>
          <w:rFonts w:ascii="Arial" w:eastAsia="Malgun Gothic" w:hAnsi="Arial" w:cs="Arial"/>
          <w:sz w:val="18"/>
          <w:szCs w:val="18"/>
          <w:lang w:eastAsia="ja-JP"/>
        </w:rPr>
      </w:pPr>
    </w:p>
    <w:p w14:paraId="07924B77" w14:textId="33CDB36C" w:rsidR="00C209B5" w:rsidRPr="000D32EC" w:rsidRDefault="00C209B5" w:rsidP="00C209B5">
      <w:pPr>
        <w:ind w:left="568" w:hanging="284"/>
        <w:rPr>
          <w:rFonts w:ascii="Arial" w:eastAsia="Malgun Gothic" w:hAnsi="Arial" w:cs="Arial"/>
          <w:sz w:val="18"/>
          <w:szCs w:val="18"/>
          <w:lang w:eastAsia="ja-JP"/>
        </w:rPr>
      </w:pPr>
      <w:r>
        <w:rPr>
          <w:rFonts w:ascii="Arial" w:eastAsia="Malgun Gothic" w:hAnsi="Arial" w:cs="Arial"/>
          <w:sz w:val="18"/>
          <w:szCs w:val="18"/>
          <w:lang w:eastAsia="ja-JP"/>
        </w:rPr>
        <w:t xml:space="preserve">RAN1 response: </w:t>
      </w:r>
      <w:r w:rsidR="000D32EC">
        <w:rPr>
          <w:rFonts w:ascii="Arial" w:eastAsia="Malgun Gothic" w:hAnsi="Arial" w:cs="Arial"/>
          <w:sz w:val="18"/>
          <w:szCs w:val="18"/>
          <w:lang w:eastAsia="ja-JP"/>
        </w:rPr>
        <w:t xml:space="preserve">Default value is </w:t>
      </w:r>
      <w:r w:rsidR="000D32EC" w:rsidRPr="000D32EC">
        <w:rPr>
          <w:rFonts w:ascii="Arial" w:eastAsia="Malgun Gothic" w:hAnsi="Arial" w:cs="Arial"/>
          <w:sz w:val="18"/>
          <w:szCs w:val="18"/>
          <w:lang w:eastAsia="ja-JP"/>
        </w:rPr>
        <w:t>mode 1</w:t>
      </w:r>
    </w:p>
    <w:p w14:paraId="1265C29D" w14:textId="441325EA" w:rsidR="00C209B5" w:rsidRDefault="00C209B5" w:rsidP="00C209B5">
      <w:pPr>
        <w:ind w:left="568" w:hanging="284"/>
        <w:rPr>
          <w:rFonts w:ascii="Arial" w:eastAsia="Malgun Gothic" w:hAnsi="Arial" w:cs="Arial"/>
          <w:sz w:val="18"/>
          <w:szCs w:val="18"/>
          <w:lang w:eastAsia="ja-JP"/>
        </w:rPr>
      </w:pPr>
    </w:p>
    <w:p w14:paraId="2DA24F8F" w14:textId="77777777" w:rsidR="006F50F8" w:rsidRPr="005F10F2" w:rsidRDefault="006F50F8" w:rsidP="00C209B5">
      <w:pPr>
        <w:ind w:left="568" w:hanging="284"/>
        <w:rPr>
          <w:rFonts w:ascii="Arial" w:eastAsia="Malgun Gothic" w:hAnsi="Arial" w:cs="Arial"/>
          <w:sz w:val="18"/>
          <w:szCs w:val="18"/>
          <w:lang w:eastAsia="ja-JP"/>
        </w:rPr>
      </w:pPr>
    </w:p>
    <w:p w14:paraId="64E7C538" w14:textId="77777777" w:rsidR="00C209B5" w:rsidRPr="00C209B5" w:rsidRDefault="00C209B5" w:rsidP="00A53BD2">
      <w:pPr>
        <w:ind w:left="284" w:hanging="284"/>
        <w:rPr>
          <w:rFonts w:ascii="Arial" w:eastAsia="Malgun Gothic" w:hAnsi="Arial" w:cs="Arial"/>
          <w:b/>
          <w:bCs/>
          <w:sz w:val="18"/>
          <w:szCs w:val="18"/>
          <w:lang w:eastAsia="ja-JP"/>
        </w:rPr>
      </w:pPr>
      <w:r w:rsidRPr="00C209B5">
        <w:rPr>
          <w:rFonts w:ascii="Arial" w:eastAsia="Malgun Gothic" w:hAnsi="Arial" w:cs="Arial"/>
          <w:b/>
          <w:bCs/>
          <w:i/>
          <w:sz w:val="18"/>
          <w:szCs w:val="18"/>
          <w:lang w:eastAsia="ja-JP"/>
        </w:rPr>
        <w:t>maxNumberCSI-RS-PerResourceSet</w:t>
      </w:r>
      <w:r w:rsidRPr="00C209B5">
        <w:rPr>
          <w:rFonts w:ascii="Arial" w:eastAsia="Malgun Gothic" w:hAnsi="Arial" w:cs="Arial"/>
          <w:b/>
          <w:bCs/>
          <w:sz w:val="18"/>
          <w:szCs w:val="18"/>
          <w:lang w:eastAsia="ja-JP"/>
        </w:rPr>
        <w:t xml:space="preserve"> indicates the maximum number of CSI-RS resource in a resource set.</w:t>
      </w:r>
    </w:p>
    <w:p w14:paraId="26E90930" w14:textId="77777777" w:rsidR="006F50F8" w:rsidRDefault="006F50F8" w:rsidP="00C209B5">
      <w:pPr>
        <w:ind w:left="568" w:hanging="284"/>
        <w:rPr>
          <w:rFonts w:ascii="Arial" w:eastAsia="Malgun Gothic" w:hAnsi="Arial" w:cs="Arial"/>
          <w:sz w:val="18"/>
          <w:szCs w:val="18"/>
          <w:lang w:eastAsia="ja-JP"/>
        </w:rPr>
      </w:pPr>
    </w:p>
    <w:p w14:paraId="2A85DA6C" w14:textId="7072EEA2" w:rsidR="00C209B5" w:rsidRPr="005F10F2" w:rsidRDefault="00C209B5" w:rsidP="00C209B5">
      <w:pPr>
        <w:ind w:left="568" w:hanging="284"/>
        <w:rPr>
          <w:rFonts w:ascii="Arial" w:eastAsia="Malgun Gothic" w:hAnsi="Arial" w:cs="Arial"/>
          <w:sz w:val="18"/>
          <w:szCs w:val="18"/>
          <w:lang w:eastAsia="ja-JP"/>
        </w:rPr>
      </w:pPr>
      <w:r>
        <w:rPr>
          <w:rFonts w:ascii="Arial" w:eastAsia="Malgun Gothic" w:hAnsi="Arial" w:cs="Arial"/>
          <w:sz w:val="18"/>
          <w:szCs w:val="18"/>
          <w:lang w:eastAsia="ja-JP"/>
        </w:rPr>
        <w:t xml:space="preserve">RAN1 response: </w:t>
      </w:r>
      <w:r w:rsidR="000D32EC">
        <w:rPr>
          <w:rFonts w:ascii="Arial" w:eastAsia="Malgun Gothic" w:hAnsi="Arial" w:cs="Arial"/>
          <w:sz w:val="18"/>
          <w:szCs w:val="18"/>
          <w:lang w:eastAsia="ja-JP"/>
        </w:rPr>
        <w:t>Default value is 1</w:t>
      </w:r>
    </w:p>
    <w:p w14:paraId="6C193C58" w14:textId="55122D95" w:rsidR="00C209B5" w:rsidRDefault="00C209B5" w:rsidP="00C209B5">
      <w:pPr>
        <w:spacing w:after="120"/>
        <w:rPr>
          <w:rFonts w:ascii="Arial" w:hAnsi="Arial" w:cs="Arial"/>
          <w:b/>
        </w:rPr>
      </w:pPr>
    </w:p>
    <w:p w14:paraId="356BA158" w14:textId="77777777" w:rsidR="006F50F8" w:rsidRDefault="006F50F8" w:rsidP="00C209B5">
      <w:pPr>
        <w:spacing w:after="120"/>
        <w:rPr>
          <w:rFonts w:ascii="Arial" w:hAnsi="Arial" w:cs="Arial"/>
          <w:b/>
        </w:rPr>
      </w:pPr>
    </w:p>
    <w:p w14:paraId="72DABAE7" w14:textId="77777777" w:rsidR="00C209B5" w:rsidRDefault="00C209B5" w:rsidP="00C209B5">
      <w:pPr>
        <w:spacing w:after="120"/>
        <w:rPr>
          <w:rFonts w:ascii="Arial" w:hAnsi="Arial" w:cs="Arial"/>
          <w:b/>
        </w:rPr>
      </w:pPr>
      <w:r>
        <w:rPr>
          <w:rFonts w:ascii="Arial" w:hAnsi="Arial" w:cs="Arial"/>
          <w:b/>
        </w:rPr>
        <w:t>2. Actions:</w:t>
      </w:r>
    </w:p>
    <w:p w14:paraId="4C412B06" w14:textId="4932F8CF" w:rsidR="00C209B5" w:rsidRDefault="00C209B5" w:rsidP="00C209B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RAN2.</w:t>
      </w:r>
    </w:p>
    <w:p w14:paraId="7B1C6FCD" w14:textId="772C143D" w:rsidR="00C209B5" w:rsidRDefault="00C209B5" w:rsidP="00C209B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RAN1 respectfully asks RAN2 </w:t>
      </w:r>
      <w:r>
        <w:rPr>
          <w:rFonts w:ascii="Arial" w:hAnsi="Arial" w:cs="Arial"/>
          <w:lang w:val="en-US"/>
        </w:rPr>
        <w:t>to take the provided minimum capabilities for type 1 single panel codebook into account in its future work</w:t>
      </w:r>
      <w:r>
        <w:rPr>
          <w:rFonts w:ascii="Arial" w:eastAsia="Malgun Gothic" w:hAnsi="Arial"/>
          <w:i/>
          <w:sz w:val="18"/>
        </w:rPr>
        <w:t>.</w:t>
      </w:r>
    </w:p>
    <w:p w14:paraId="0CF9F786" w14:textId="77777777" w:rsidR="00C209B5" w:rsidRDefault="00C209B5" w:rsidP="00C209B5">
      <w:pPr>
        <w:spacing w:after="120"/>
        <w:rPr>
          <w:rFonts w:ascii="Arial" w:hAnsi="Arial" w:cs="Arial"/>
          <w:b/>
        </w:rPr>
      </w:pPr>
    </w:p>
    <w:p w14:paraId="6C998075" w14:textId="43F4887F" w:rsidR="00C209B5" w:rsidRPr="005C7689" w:rsidRDefault="00C209B5" w:rsidP="00C209B5">
      <w:pPr>
        <w:spacing w:after="120"/>
        <w:rPr>
          <w:rFonts w:ascii="Arial" w:hAnsi="Arial" w:cs="Arial"/>
          <w:b/>
        </w:rPr>
      </w:pPr>
      <w:r>
        <w:rPr>
          <w:rFonts w:ascii="Arial" w:hAnsi="Arial" w:cs="Arial"/>
          <w:b/>
        </w:rPr>
        <w:t>3. Date of Next TSG-RAN WG1 Meetings:</w:t>
      </w:r>
    </w:p>
    <w:p w14:paraId="11222B5F" w14:textId="46219DE9" w:rsidR="00C209B5" w:rsidRDefault="00C209B5" w:rsidP="00C209B5">
      <w:pPr>
        <w:tabs>
          <w:tab w:val="left" w:pos="3119"/>
        </w:tabs>
        <w:spacing w:after="120"/>
        <w:ind w:left="2268" w:hanging="2268"/>
        <w:rPr>
          <w:rFonts w:ascii="Arial" w:hAnsi="Arial" w:cs="Arial"/>
          <w:bCs/>
        </w:rPr>
      </w:pPr>
      <w:r>
        <w:rPr>
          <w:rFonts w:ascii="Arial" w:hAnsi="Arial" w:cs="Arial"/>
          <w:bCs/>
        </w:rPr>
        <w:t>3GPP RAN</w:t>
      </w:r>
      <w:r w:rsidR="006F50F8">
        <w:rPr>
          <w:rFonts w:ascii="Arial" w:hAnsi="Arial" w:cs="Arial"/>
          <w:bCs/>
        </w:rPr>
        <w:t>1</w:t>
      </w:r>
      <w:r>
        <w:rPr>
          <w:rFonts w:ascii="Arial" w:hAnsi="Arial" w:cs="Arial"/>
          <w:bCs/>
        </w:rPr>
        <w:t>#10</w:t>
      </w:r>
      <w:r w:rsidR="006F50F8">
        <w:rPr>
          <w:rFonts w:ascii="Arial" w:hAnsi="Arial" w:cs="Arial"/>
          <w:bCs/>
        </w:rPr>
        <w:t>0</w:t>
      </w:r>
      <w:r>
        <w:rPr>
          <w:rFonts w:ascii="Arial" w:hAnsi="Arial" w:cs="Arial"/>
          <w:bCs/>
        </w:rPr>
        <w:t>bis</w:t>
      </w:r>
      <w:r>
        <w:rPr>
          <w:rFonts w:ascii="Arial" w:hAnsi="Arial" w:cs="Arial"/>
          <w:bCs/>
        </w:rPr>
        <w:tab/>
      </w:r>
      <w:r>
        <w:rPr>
          <w:rFonts w:ascii="Arial" w:hAnsi="Arial" w:cs="Arial"/>
          <w:bCs/>
        </w:rPr>
        <w:tab/>
        <w:t>20</w:t>
      </w:r>
      <w:r w:rsidRPr="00C860E9">
        <w:rPr>
          <w:rFonts w:ascii="Arial" w:hAnsi="Arial" w:cs="Arial"/>
          <w:bCs/>
          <w:vertAlign w:val="superscript"/>
        </w:rPr>
        <w:t>th</w:t>
      </w:r>
      <w:r>
        <w:rPr>
          <w:rFonts w:ascii="Arial" w:hAnsi="Arial" w:cs="Arial"/>
          <w:bCs/>
        </w:rPr>
        <w:t xml:space="preserve"> – 24</w:t>
      </w:r>
      <w:r w:rsidRPr="00C860E9">
        <w:rPr>
          <w:rFonts w:ascii="Arial" w:hAnsi="Arial" w:cs="Arial"/>
          <w:bCs/>
          <w:vertAlign w:val="superscript"/>
        </w:rPr>
        <w:t>th</w:t>
      </w:r>
      <w:r>
        <w:rPr>
          <w:rFonts w:ascii="Arial" w:hAnsi="Arial" w:cs="Arial"/>
          <w:bCs/>
        </w:rPr>
        <w:t xml:space="preserve"> April 2020</w:t>
      </w:r>
      <w:r>
        <w:rPr>
          <w:rFonts w:ascii="Arial" w:hAnsi="Arial" w:cs="Arial"/>
          <w:bCs/>
        </w:rPr>
        <w:tab/>
      </w:r>
      <w:r>
        <w:rPr>
          <w:rFonts w:ascii="Arial" w:hAnsi="Arial" w:cs="Arial"/>
          <w:bCs/>
        </w:rPr>
        <w:tab/>
      </w:r>
      <w:r>
        <w:rPr>
          <w:rFonts w:ascii="Arial" w:hAnsi="Arial" w:cs="Arial"/>
          <w:bCs/>
        </w:rPr>
        <w:tab/>
      </w:r>
      <w:r w:rsidR="006F50F8">
        <w:rPr>
          <w:rFonts w:ascii="Arial" w:hAnsi="Arial" w:cs="Arial"/>
          <w:bCs/>
        </w:rPr>
        <w:t>Busan, Korea</w:t>
      </w:r>
    </w:p>
    <w:p w14:paraId="1EBB9015" w14:textId="37EFE295" w:rsidR="009E0233" w:rsidRDefault="006F50F8" w:rsidP="00A53BD2">
      <w:pPr>
        <w:tabs>
          <w:tab w:val="left" w:pos="3119"/>
        </w:tabs>
        <w:spacing w:after="120"/>
        <w:ind w:left="2268" w:hanging="2268"/>
        <w:rPr>
          <w:rFonts w:ascii="Arial" w:hAnsi="Arial" w:cs="Arial"/>
          <w:bCs/>
        </w:rPr>
      </w:pPr>
      <w:r>
        <w:rPr>
          <w:rFonts w:ascii="Arial" w:hAnsi="Arial" w:cs="Arial"/>
          <w:bCs/>
        </w:rPr>
        <w:t>3GPP RAN1#101</w:t>
      </w:r>
      <w:r>
        <w:rPr>
          <w:rFonts w:ascii="Arial" w:hAnsi="Arial" w:cs="Arial"/>
          <w:bCs/>
        </w:rPr>
        <w:tab/>
      </w:r>
      <w:r>
        <w:rPr>
          <w:rFonts w:ascii="Arial" w:hAnsi="Arial" w:cs="Arial"/>
          <w:bCs/>
        </w:rPr>
        <w:tab/>
        <w:t>25</w:t>
      </w:r>
      <w:r w:rsidRPr="006F50F8">
        <w:rPr>
          <w:rFonts w:ascii="Arial" w:hAnsi="Arial" w:cs="Arial"/>
          <w:bCs/>
          <w:vertAlign w:val="superscript"/>
        </w:rPr>
        <w:t>th</w:t>
      </w:r>
      <w:r>
        <w:rPr>
          <w:rFonts w:ascii="Arial" w:hAnsi="Arial" w:cs="Arial"/>
          <w:bCs/>
        </w:rPr>
        <w:t xml:space="preserve"> – 29</w:t>
      </w:r>
      <w:r w:rsidRPr="006F50F8">
        <w:rPr>
          <w:rFonts w:ascii="Arial" w:hAnsi="Arial" w:cs="Arial"/>
          <w:bCs/>
          <w:vertAlign w:val="superscript"/>
        </w:rPr>
        <w:t>th</w:t>
      </w:r>
      <w:r>
        <w:rPr>
          <w:rFonts w:ascii="Arial" w:hAnsi="Arial" w:cs="Arial"/>
          <w:bCs/>
        </w:rPr>
        <w:t xml:space="preserve"> May 2020</w:t>
      </w:r>
      <w:r>
        <w:rPr>
          <w:rFonts w:ascii="Arial" w:hAnsi="Arial" w:cs="Arial"/>
          <w:bCs/>
        </w:rPr>
        <w:tab/>
      </w:r>
      <w:r>
        <w:rPr>
          <w:rFonts w:ascii="Arial" w:hAnsi="Arial" w:cs="Arial"/>
          <w:bCs/>
        </w:rPr>
        <w:tab/>
      </w:r>
      <w:r>
        <w:rPr>
          <w:rFonts w:ascii="Arial" w:hAnsi="Arial" w:cs="Arial"/>
          <w:bCs/>
        </w:rPr>
        <w:tab/>
        <w:t>Athens, Greece</w:t>
      </w:r>
    </w:p>
    <w:sectPr w:rsidR="009E02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36BB6" w14:textId="77777777" w:rsidR="00922EAF" w:rsidRDefault="00922EAF">
      <w:r>
        <w:separator/>
      </w:r>
    </w:p>
  </w:endnote>
  <w:endnote w:type="continuationSeparator" w:id="0">
    <w:p w14:paraId="3D4F7462" w14:textId="77777777" w:rsidR="00922EAF" w:rsidRDefault="00922EAF">
      <w:r>
        <w:continuationSeparator/>
      </w:r>
    </w:p>
  </w:endnote>
  <w:endnote w:type="continuationNotice" w:id="1">
    <w:p w14:paraId="61D6C118" w14:textId="77777777" w:rsidR="00922EAF" w:rsidRDefault="00922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F19F2" w14:textId="77777777" w:rsidR="00922EAF" w:rsidRDefault="00922EAF">
      <w:r>
        <w:separator/>
      </w:r>
    </w:p>
  </w:footnote>
  <w:footnote w:type="continuationSeparator" w:id="0">
    <w:p w14:paraId="0DD83571" w14:textId="77777777" w:rsidR="00922EAF" w:rsidRDefault="00922EAF">
      <w:r>
        <w:continuationSeparator/>
      </w:r>
    </w:p>
  </w:footnote>
  <w:footnote w:type="continuationNotice" w:id="1">
    <w:p w14:paraId="634C69CB" w14:textId="77777777" w:rsidR="00922EAF" w:rsidRDefault="00922E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FE2DD7"/>
    <w:multiLevelType w:val="hybridMultilevel"/>
    <w:tmpl w:val="4294BABE"/>
    <w:lvl w:ilvl="0" w:tplc="5F7EF99A">
      <w:start w:val="1"/>
      <w:numFmt w:val="decimal"/>
      <w:lvlText w:val="%1."/>
      <w:lvlJc w:val="left"/>
      <w:pPr>
        <w:ind w:left="720" w:hanging="360"/>
      </w:pPr>
      <w:rPr>
        <w:rFonts w:eastAsia="Times New Roman"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3565A"/>
    <w:rsid w:val="0003719B"/>
    <w:rsid w:val="00045511"/>
    <w:rsid w:val="00086D22"/>
    <w:rsid w:val="000D113A"/>
    <w:rsid w:val="000D32EC"/>
    <w:rsid w:val="000F12FD"/>
    <w:rsid w:val="001063EA"/>
    <w:rsid w:val="001138DD"/>
    <w:rsid w:val="00126CCE"/>
    <w:rsid w:val="001576BB"/>
    <w:rsid w:val="00163412"/>
    <w:rsid w:val="00177DA3"/>
    <w:rsid w:val="00193164"/>
    <w:rsid w:val="001A7080"/>
    <w:rsid w:val="001B008D"/>
    <w:rsid w:val="001D2108"/>
    <w:rsid w:val="00220708"/>
    <w:rsid w:val="00222A4F"/>
    <w:rsid w:val="0024067D"/>
    <w:rsid w:val="00254238"/>
    <w:rsid w:val="00261C7D"/>
    <w:rsid w:val="002633C1"/>
    <w:rsid w:val="00270DF0"/>
    <w:rsid w:val="0027716B"/>
    <w:rsid w:val="00282DA9"/>
    <w:rsid w:val="00283A52"/>
    <w:rsid w:val="002946E5"/>
    <w:rsid w:val="002A0310"/>
    <w:rsid w:val="002A542F"/>
    <w:rsid w:val="002A6E4C"/>
    <w:rsid w:val="002D095E"/>
    <w:rsid w:val="0030138D"/>
    <w:rsid w:val="0030356A"/>
    <w:rsid w:val="003100EB"/>
    <w:rsid w:val="0031782C"/>
    <w:rsid w:val="00320C11"/>
    <w:rsid w:val="003221D8"/>
    <w:rsid w:val="00324418"/>
    <w:rsid w:val="003277A4"/>
    <w:rsid w:val="003341F9"/>
    <w:rsid w:val="00335FAB"/>
    <w:rsid w:val="00353DBC"/>
    <w:rsid w:val="00353FB7"/>
    <w:rsid w:val="003632EE"/>
    <w:rsid w:val="00380437"/>
    <w:rsid w:val="003807F6"/>
    <w:rsid w:val="00385529"/>
    <w:rsid w:val="00390712"/>
    <w:rsid w:val="003945F8"/>
    <w:rsid w:val="003946BE"/>
    <w:rsid w:val="003A25E7"/>
    <w:rsid w:val="003B117D"/>
    <w:rsid w:val="003C3065"/>
    <w:rsid w:val="003C44A3"/>
    <w:rsid w:val="003E0EE0"/>
    <w:rsid w:val="004120BA"/>
    <w:rsid w:val="004147C2"/>
    <w:rsid w:val="00417F6D"/>
    <w:rsid w:val="00437F70"/>
    <w:rsid w:val="00452B0D"/>
    <w:rsid w:val="00463675"/>
    <w:rsid w:val="00491109"/>
    <w:rsid w:val="00496D50"/>
    <w:rsid w:val="004A03EC"/>
    <w:rsid w:val="004C6071"/>
    <w:rsid w:val="004D0FF3"/>
    <w:rsid w:val="004D1605"/>
    <w:rsid w:val="004E2356"/>
    <w:rsid w:val="004F2C86"/>
    <w:rsid w:val="004F3AA9"/>
    <w:rsid w:val="0050174F"/>
    <w:rsid w:val="00501F64"/>
    <w:rsid w:val="00505F59"/>
    <w:rsid w:val="00557D6F"/>
    <w:rsid w:val="00561A0F"/>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7F66"/>
    <w:rsid w:val="0067303B"/>
    <w:rsid w:val="006775AB"/>
    <w:rsid w:val="006A473B"/>
    <w:rsid w:val="006A6FB2"/>
    <w:rsid w:val="006B2129"/>
    <w:rsid w:val="006B39DB"/>
    <w:rsid w:val="006D1114"/>
    <w:rsid w:val="006F50F8"/>
    <w:rsid w:val="006F7688"/>
    <w:rsid w:val="00701A2B"/>
    <w:rsid w:val="007059EC"/>
    <w:rsid w:val="007261FF"/>
    <w:rsid w:val="007822EF"/>
    <w:rsid w:val="00787EAC"/>
    <w:rsid w:val="007A671D"/>
    <w:rsid w:val="007E523D"/>
    <w:rsid w:val="00806E3A"/>
    <w:rsid w:val="0084501F"/>
    <w:rsid w:val="00845F63"/>
    <w:rsid w:val="0084604E"/>
    <w:rsid w:val="008612CD"/>
    <w:rsid w:val="00865ED7"/>
    <w:rsid w:val="00876787"/>
    <w:rsid w:val="00881F64"/>
    <w:rsid w:val="008831D9"/>
    <w:rsid w:val="00883DB4"/>
    <w:rsid w:val="00892B0D"/>
    <w:rsid w:val="008D1B54"/>
    <w:rsid w:val="008D6754"/>
    <w:rsid w:val="008F358E"/>
    <w:rsid w:val="008F581B"/>
    <w:rsid w:val="00907392"/>
    <w:rsid w:val="00916145"/>
    <w:rsid w:val="00922EAF"/>
    <w:rsid w:val="00923E7C"/>
    <w:rsid w:val="00941A45"/>
    <w:rsid w:val="00950DE4"/>
    <w:rsid w:val="00952417"/>
    <w:rsid w:val="00955602"/>
    <w:rsid w:val="0096221E"/>
    <w:rsid w:val="009778A3"/>
    <w:rsid w:val="00984727"/>
    <w:rsid w:val="0099117D"/>
    <w:rsid w:val="00996DB5"/>
    <w:rsid w:val="009B2EB9"/>
    <w:rsid w:val="009D594E"/>
    <w:rsid w:val="009E0233"/>
    <w:rsid w:val="009E27E2"/>
    <w:rsid w:val="009E5C7E"/>
    <w:rsid w:val="00A1282E"/>
    <w:rsid w:val="00A12ABA"/>
    <w:rsid w:val="00A1443B"/>
    <w:rsid w:val="00A151A0"/>
    <w:rsid w:val="00A245CA"/>
    <w:rsid w:val="00A3454C"/>
    <w:rsid w:val="00A40236"/>
    <w:rsid w:val="00A45BD7"/>
    <w:rsid w:val="00A53BD2"/>
    <w:rsid w:val="00A56D45"/>
    <w:rsid w:val="00A6412A"/>
    <w:rsid w:val="00A64F79"/>
    <w:rsid w:val="00A8524C"/>
    <w:rsid w:val="00A87B43"/>
    <w:rsid w:val="00AA637B"/>
    <w:rsid w:val="00AD35B0"/>
    <w:rsid w:val="00AE5661"/>
    <w:rsid w:val="00AF1881"/>
    <w:rsid w:val="00AF3FA4"/>
    <w:rsid w:val="00B156D8"/>
    <w:rsid w:val="00B218A7"/>
    <w:rsid w:val="00B255A7"/>
    <w:rsid w:val="00B25E3B"/>
    <w:rsid w:val="00B33A9B"/>
    <w:rsid w:val="00B544D2"/>
    <w:rsid w:val="00B5648B"/>
    <w:rsid w:val="00B66CC7"/>
    <w:rsid w:val="00B70E77"/>
    <w:rsid w:val="00BB01AC"/>
    <w:rsid w:val="00BB0CAD"/>
    <w:rsid w:val="00BC2519"/>
    <w:rsid w:val="00BD604A"/>
    <w:rsid w:val="00BE1F84"/>
    <w:rsid w:val="00BE7CC9"/>
    <w:rsid w:val="00BF32CE"/>
    <w:rsid w:val="00C021DE"/>
    <w:rsid w:val="00C0661A"/>
    <w:rsid w:val="00C209B5"/>
    <w:rsid w:val="00C231ED"/>
    <w:rsid w:val="00C2354D"/>
    <w:rsid w:val="00C51C0C"/>
    <w:rsid w:val="00C52AEB"/>
    <w:rsid w:val="00C56A4C"/>
    <w:rsid w:val="00C6598E"/>
    <w:rsid w:val="00C750D8"/>
    <w:rsid w:val="00C860E9"/>
    <w:rsid w:val="00CA0491"/>
    <w:rsid w:val="00CB2DDF"/>
    <w:rsid w:val="00CF3F9C"/>
    <w:rsid w:val="00D24338"/>
    <w:rsid w:val="00D40BEF"/>
    <w:rsid w:val="00D42DF3"/>
    <w:rsid w:val="00D65530"/>
    <w:rsid w:val="00D74A1C"/>
    <w:rsid w:val="00D75660"/>
    <w:rsid w:val="00D876BF"/>
    <w:rsid w:val="00DC6C67"/>
    <w:rsid w:val="00DF7DB5"/>
    <w:rsid w:val="00DF7F04"/>
    <w:rsid w:val="00E5415D"/>
    <w:rsid w:val="00E57BA2"/>
    <w:rsid w:val="00E57FE3"/>
    <w:rsid w:val="00E62D22"/>
    <w:rsid w:val="00E7017E"/>
    <w:rsid w:val="00E73827"/>
    <w:rsid w:val="00E83F3C"/>
    <w:rsid w:val="00EC2503"/>
    <w:rsid w:val="00ED133C"/>
    <w:rsid w:val="00ED4B16"/>
    <w:rsid w:val="00EF5605"/>
    <w:rsid w:val="00F11820"/>
    <w:rsid w:val="00F17587"/>
    <w:rsid w:val="00F23FFC"/>
    <w:rsid w:val="00F32CDF"/>
    <w:rsid w:val="00F54C66"/>
    <w:rsid w:val="00F639C0"/>
    <w:rsid w:val="00F84AF9"/>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PlainText">
    <w:name w:val="Plain Text"/>
    <w:basedOn w:val="Normal"/>
    <w:link w:val="PlainTextChar"/>
    <w:uiPriority w:val="99"/>
    <w:unhideWhenUsed/>
    <w:rsid w:val="00CF3F9C"/>
    <w:rPr>
      <w:rFonts w:ascii="Arial" w:eastAsiaTheme="minorHAnsi" w:hAnsi="Arial" w:cs="Arial"/>
      <w:sz w:val="21"/>
      <w:szCs w:val="21"/>
      <w:lang w:val="en-US"/>
    </w:rPr>
  </w:style>
  <w:style w:type="character" w:customStyle="1" w:styleId="PlainTextChar">
    <w:name w:val="Plain Text Char"/>
    <w:basedOn w:val="DefaultParagraphFont"/>
    <w:link w:val="PlainText"/>
    <w:uiPriority w:val="99"/>
    <w:rsid w:val="00CF3F9C"/>
    <w:rPr>
      <w:rFonts w:ascii="Arial" w:eastAsiaTheme="minorHAnsi"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100_e/Docs/R1-200016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5AIRPNAIUNRU-1830940522-7102</_dlc_DocId>
    <_dlc_DocIdUrl xmlns="71c5aaf6-e6ce-465b-b873-5148d2a4c105">
      <Url>https://nokia.sharepoint.com/sites/c5g/5gradio/_layouts/15/DocIdRedir.aspx?ID=5AIRPNAIUNRU-1830940522-7102</Url>
      <Description>5AIRPNAIUNRU-1830940522-7102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1c5aaf6-e6ce-465b-b873-5148d2a4c105"/>
    <ds:schemaRef ds:uri="ebabf6ce-2443-438c-9946-ecc878e7654a"/>
    <ds:schemaRef ds:uri="http://schemas.microsoft.com/office/infopath/2007/PartnerControls"/>
    <ds:schemaRef ds:uri="http://purl.org/dc/terms/"/>
    <ds:schemaRef ds:uri="95d2e41d-1f11-4347-bb1c-11d6a32975dd"/>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B51DD246-35D3-4B62-A3C2-5BEA84A37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2002-04-23T00:10:00Z</cp:lastPrinted>
  <dcterms:created xsi:type="dcterms:W3CDTF">2020-03-01T10:09:00Z</dcterms:created>
  <dcterms:modified xsi:type="dcterms:W3CDTF">2020-03-01T10:09:00Z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354b2aa2-4f99-4b6c-afc1-ad5ebf94bb55</vt:lpwstr>
  </property>
</Properties>
</file>